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60.25pt" o:ole="">
            <v:imagedata r:id="rId6" o:title=""/>
          </v:shape>
          <o:OLEObject Type="Embed" ProgID="MSPhotoEd.3" ShapeID="_x0000_i1025" DrawAspect="Content" ObjectID="_1614142330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5E7317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14142331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352D3E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285647">
        <w:rPr>
          <w:b/>
          <w:bCs/>
        </w:rPr>
        <w:t>04.03.</w:t>
      </w:r>
      <w:r w:rsidR="00E61B27">
        <w:rPr>
          <w:b/>
          <w:bCs/>
        </w:rPr>
        <w:t>2019</w:t>
      </w:r>
      <w:r w:rsidR="00F76C85">
        <w:rPr>
          <w:b/>
          <w:bCs/>
        </w:rPr>
        <w:t>г.</w:t>
      </w:r>
      <w:r w:rsidR="005710C0" w:rsidRPr="005710C0">
        <w:rPr>
          <w:b/>
          <w:bCs/>
        </w:rPr>
        <w:t xml:space="preserve">   №</w:t>
      </w:r>
      <w:r w:rsidR="00285647">
        <w:rPr>
          <w:b/>
          <w:bCs/>
        </w:rPr>
        <w:t xml:space="preserve"> 225</w:t>
      </w:r>
    </w:p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2A5" w:rsidRPr="003B22A5" w:rsidRDefault="003B22A5" w:rsidP="00AE5D69">
      <w:pPr>
        <w:pStyle w:val="21"/>
        <w:spacing w:line="116" w:lineRule="atLeast"/>
        <w:ind w:left="709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Калачевского</w:t>
      </w:r>
    </w:p>
    <w:p w:rsidR="003B22A5" w:rsidRPr="003B22A5" w:rsidRDefault="003B22A5" w:rsidP="00AE5D69">
      <w:pPr>
        <w:pStyle w:val="21"/>
        <w:spacing w:line="116" w:lineRule="atLeast"/>
        <w:ind w:left="709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муниципального района от «27» ноября 2017г. № 1208 «Об утверждении</w:t>
      </w:r>
    </w:p>
    <w:p w:rsidR="003B22A5" w:rsidRPr="003B22A5" w:rsidRDefault="003B22A5" w:rsidP="00AE5D69">
      <w:pPr>
        <w:pStyle w:val="21"/>
        <w:spacing w:line="116" w:lineRule="atLeast"/>
        <w:ind w:left="709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 услуги</w:t>
      </w:r>
    </w:p>
    <w:p w:rsidR="003B22A5" w:rsidRPr="003B22A5" w:rsidRDefault="003B22A5" w:rsidP="00AE5D69">
      <w:pPr>
        <w:pStyle w:val="21"/>
        <w:spacing w:line="116" w:lineRule="atLeast"/>
        <w:ind w:left="709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«Выдача разрешения на ввод объекта в эксплуатацию на территории</w:t>
      </w:r>
    </w:p>
    <w:p w:rsidR="00AE5D69" w:rsidRDefault="003B22A5" w:rsidP="00AE5D69">
      <w:pPr>
        <w:pStyle w:val="21"/>
        <w:spacing w:line="116" w:lineRule="atLeast"/>
        <w:ind w:left="709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 xml:space="preserve">сельских поселений Калачевского муниципального района </w:t>
      </w:r>
    </w:p>
    <w:p w:rsidR="00597779" w:rsidRDefault="003B22A5" w:rsidP="00AE5D69">
      <w:pPr>
        <w:pStyle w:val="21"/>
        <w:spacing w:line="116" w:lineRule="atLeast"/>
        <w:ind w:left="709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Волгоградскойобласти»</w:t>
      </w:r>
    </w:p>
    <w:p w:rsidR="00AE5D69" w:rsidRPr="00AE5D69" w:rsidRDefault="00AE5D69" w:rsidP="00AE5D69"/>
    <w:p w:rsidR="003B22A5" w:rsidRPr="003B22A5" w:rsidRDefault="003B22A5" w:rsidP="00AE5D69">
      <w:pPr>
        <w:jc w:val="both"/>
        <w:rPr>
          <w:sz w:val="28"/>
          <w:szCs w:val="28"/>
        </w:rPr>
      </w:pPr>
      <w:proofErr w:type="gramStart"/>
      <w:r w:rsidRPr="003B22A5">
        <w:rPr>
          <w:sz w:val="28"/>
          <w:szCs w:val="28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</w:t>
      </w:r>
      <w:bookmarkStart w:id="0" w:name="_GoBack"/>
      <w:bookmarkEnd w:id="0"/>
      <w:r w:rsidRPr="003B22A5">
        <w:rPr>
          <w:sz w:val="28"/>
          <w:szCs w:val="28"/>
        </w:rPr>
        <w:t xml:space="preserve"> и муниципальных услуг», от 03.08.2018 № 342-ФЗ «О внесении изменений в Градостроительный кодекс Российской Федерации и отдельные законодательные акты Российской Федерации», и Уставом Калачевского муниципального района, администрация Калачевского муниципального района Волгоградской</w:t>
      </w:r>
      <w:proofErr w:type="gramEnd"/>
      <w:r w:rsidRPr="003B22A5">
        <w:rPr>
          <w:sz w:val="28"/>
          <w:szCs w:val="28"/>
        </w:rPr>
        <w:t xml:space="preserve"> области</w:t>
      </w:r>
    </w:p>
    <w:p w:rsidR="003B22A5" w:rsidRDefault="003B22A5" w:rsidP="003B22A5">
      <w:pPr>
        <w:rPr>
          <w:sz w:val="28"/>
          <w:szCs w:val="28"/>
        </w:rPr>
      </w:pPr>
    </w:p>
    <w:p w:rsidR="003B22A5" w:rsidRPr="003B22A5" w:rsidRDefault="003B22A5" w:rsidP="003B22A5">
      <w:pPr>
        <w:pStyle w:val="4"/>
        <w:shd w:val="clear" w:color="auto" w:fill="auto"/>
        <w:spacing w:before="0" w:after="257" w:line="260" w:lineRule="exact"/>
        <w:rPr>
          <w:rStyle w:val="43pt"/>
          <w:color w:val="000000"/>
        </w:rPr>
      </w:pPr>
      <w:r w:rsidRPr="003B22A5">
        <w:rPr>
          <w:rStyle w:val="43pt"/>
          <w:b/>
          <w:bCs/>
          <w:color w:val="000000"/>
        </w:rPr>
        <w:t>постановляет:</w:t>
      </w:r>
    </w:p>
    <w:p w:rsidR="003B22A5" w:rsidRPr="003B22A5" w:rsidRDefault="003B22A5" w:rsidP="00AE5D69">
      <w:pPr>
        <w:jc w:val="both"/>
        <w:rPr>
          <w:sz w:val="28"/>
          <w:szCs w:val="28"/>
        </w:rPr>
      </w:pPr>
      <w:r w:rsidRPr="003B22A5">
        <w:rPr>
          <w:sz w:val="28"/>
          <w:szCs w:val="28"/>
        </w:rPr>
        <w:t>1.</w:t>
      </w:r>
      <w:r w:rsidRPr="003B22A5">
        <w:rPr>
          <w:sz w:val="28"/>
          <w:szCs w:val="28"/>
        </w:rPr>
        <w:tab/>
        <w:t>Внести в административный регламент предоставления муниципальной услуги «Выдача разрешения на ввод объекта в эксплуатацию на территории сельских поселений Калачевского муниципального района Волгоградской области», утвержденный постановлением администрации Калачевского муниципального района от «27» ноября 2017г. № 1208 следующее изменение:</w:t>
      </w:r>
    </w:p>
    <w:p w:rsidR="003B22A5" w:rsidRPr="003B22A5" w:rsidRDefault="003B22A5" w:rsidP="00AE5D69">
      <w:pPr>
        <w:jc w:val="both"/>
        <w:rPr>
          <w:sz w:val="28"/>
          <w:szCs w:val="28"/>
        </w:rPr>
      </w:pPr>
      <w:r w:rsidRPr="003B22A5">
        <w:rPr>
          <w:sz w:val="28"/>
          <w:szCs w:val="28"/>
        </w:rPr>
        <w:t xml:space="preserve">1.1 В пункте 2.9.2 абзац седьмой исключить; </w:t>
      </w:r>
    </w:p>
    <w:p w:rsidR="003B22A5" w:rsidRPr="003B22A5" w:rsidRDefault="003B22A5" w:rsidP="00AE5D69">
      <w:pPr>
        <w:jc w:val="both"/>
        <w:rPr>
          <w:sz w:val="28"/>
          <w:szCs w:val="28"/>
        </w:rPr>
      </w:pPr>
      <w:r w:rsidRPr="003B22A5">
        <w:rPr>
          <w:sz w:val="28"/>
          <w:szCs w:val="28"/>
        </w:rPr>
        <w:t>2.</w:t>
      </w:r>
      <w:r w:rsidRPr="003B22A5">
        <w:rPr>
          <w:sz w:val="28"/>
          <w:szCs w:val="28"/>
        </w:rPr>
        <w:tab/>
        <w:t>Настоящее постановление подлежит официальному опубликованию.</w:t>
      </w:r>
    </w:p>
    <w:p w:rsidR="003B22A5" w:rsidRDefault="003B22A5" w:rsidP="00AE5D69">
      <w:pPr>
        <w:jc w:val="both"/>
        <w:rPr>
          <w:sz w:val="28"/>
          <w:szCs w:val="28"/>
        </w:rPr>
      </w:pPr>
      <w:r w:rsidRPr="003B22A5">
        <w:rPr>
          <w:sz w:val="28"/>
          <w:szCs w:val="28"/>
        </w:rPr>
        <w:t>3.</w:t>
      </w:r>
      <w:r w:rsidRPr="003B22A5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3B22A5" w:rsidRDefault="003B22A5" w:rsidP="003B22A5">
      <w:pPr>
        <w:rPr>
          <w:sz w:val="28"/>
          <w:szCs w:val="28"/>
        </w:rPr>
      </w:pPr>
    </w:p>
    <w:p w:rsidR="003B22A5" w:rsidRPr="003B22A5" w:rsidRDefault="003B22A5" w:rsidP="003B22A5">
      <w:pPr>
        <w:rPr>
          <w:b/>
          <w:sz w:val="28"/>
          <w:szCs w:val="28"/>
        </w:rPr>
      </w:pPr>
      <w:r w:rsidRPr="003B22A5">
        <w:rPr>
          <w:b/>
          <w:sz w:val="28"/>
          <w:szCs w:val="28"/>
        </w:rPr>
        <w:t xml:space="preserve">Глава Калачевского </w:t>
      </w:r>
    </w:p>
    <w:p w:rsidR="003B22A5" w:rsidRPr="003B22A5" w:rsidRDefault="003B22A5" w:rsidP="003B22A5">
      <w:pPr>
        <w:rPr>
          <w:b/>
          <w:sz w:val="28"/>
          <w:szCs w:val="28"/>
        </w:rPr>
      </w:pPr>
      <w:r w:rsidRPr="003B22A5">
        <w:rPr>
          <w:b/>
          <w:sz w:val="28"/>
          <w:szCs w:val="28"/>
        </w:rPr>
        <w:t xml:space="preserve">муниципального района    П.Н.Харитоненко                                                              </w:t>
      </w:r>
    </w:p>
    <w:sectPr w:rsidR="003B22A5" w:rsidRPr="003B22A5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7227F"/>
    <w:rsid w:val="00095EBD"/>
    <w:rsid w:val="000C0C13"/>
    <w:rsid w:val="000F46EB"/>
    <w:rsid w:val="00117797"/>
    <w:rsid w:val="00137511"/>
    <w:rsid w:val="001448EE"/>
    <w:rsid w:val="00164934"/>
    <w:rsid w:val="001E0377"/>
    <w:rsid w:val="001F46D3"/>
    <w:rsid w:val="001F5B60"/>
    <w:rsid w:val="001F7646"/>
    <w:rsid w:val="00244BA2"/>
    <w:rsid w:val="00284000"/>
    <w:rsid w:val="00285647"/>
    <w:rsid w:val="002B1EFA"/>
    <w:rsid w:val="002C22DC"/>
    <w:rsid w:val="002D7C8B"/>
    <w:rsid w:val="002F3FFA"/>
    <w:rsid w:val="003039F5"/>
    <w:rsid w:val="00304663"/>
    <w:rsid w:val="0031103C"/>
    <w:rsid w:val="00326208"/>
    <w:rsid w:val="00346ACB"/>
    <w:rsid w:val="00352D3E"/>
    <w:rsid w:val="00362A4E"/>
    <w:rsid w:val="00362B9C"/>
    <w:rsid w:val="00371556"/>
    <w:rsid w:val="003837A8"/>
    <w:rsid w:val="003874AB"/>
    <w:rsid w:val="00390355"/>
    <w:rsid w:val="003B22A5"/>
    <w:rsid w:val="003F24FE"/>
    <w:rsid w:val="004307F6"/>
    <w:rsid w:val="004414B7"/>
    <w:rsid w:val="00452BAD"/>
    <w:rsid w:val="0048611A"/>
    <w:rsid w:val="004A02F5"/>
    <w:rsid w:val="004C29A8"/>
    <w:rsid w:val="004F19A2"/>
    <w:rsid w:val="004F4111"/>
    <w:rsid w:val="005121BB"/>
    <w:rsid w:val="0051790E"/>
    <w:rsid w:val="00536403"/>
    <w:rsid w:val="005429FD"/>
    <w:rsid w:val="0055767A"/>
    <w:rsid w:val="005710C0"/>
    <w:rsid w:val="00572BCB"/>
    <w:rsid w:val="00586A24"/>
    <w:rsid w:val="00597779"/>
    <w:rsid w:val="005C5795"/>
    <w:rsid w:val="005E7317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06136"/>
    <w:rsid w:val="00731056"/>
    <w:rsid w:val="00742F46"/>
    <w:rsid w:val="00757E76"/>
    <w:rsid w:val="007867D4"/>
    <w:rsid w:val="00791D53"/>
    <w:rsid w:val="007A4A28"/>
    <w:rsid w:val="007B40D9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E5D69"/>
    <w:rsid w:val="00AF641F"/>
    <w:rsid w:val="00AF67D1"/>
    <w:rsid w:val="00B2591E"/>
    <w:rsid w:val="00B42049"/>
    <w:rsid w:val="00B55C11"/>
    <w:rsid w:val="00B81C6B"/>
    <w:rsid w:val="00BA4D07"/>
    <w:rsid w:val="00BA4FDB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D21EA1"/>
    <w:rsid w:val="00D860A2"/>
    <w:rsid w:val="00DB556B"/>
    <w:rsid w:val="00DC46CD"/>
    <w:rsid w:val="00DC6BB2"/>
    <w:rsid w:val="00DD3D39"/>
    <w:rsid w:val="00DE132B"/>
    <w:rsid w:val="00DE2CFE"/>
    <w:rsid w:val="00E07E5A"/>
    <w:rsid w:val="00E22624"/>
    <w:rsid w:val="00E41197"/>
    <w:rsid w:val="00E61B27"/>
    <w:rsid w:val="00E83E8F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76C85"/>
    <w:rsid w:val="00F96E57"/>
    <w:rsid w:val="00F9781B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4">
    <w:name w:val="Основной текст (4)"/>
    <w:basedOn w:val="a"/>
    <w:link w:val="40"/>
    <w:rsid w:val="003B22A5"/>
    <w:pPr>
      <w:widowControl w:val="0"/>
      <w:shd w:val="clear" w:color="auto" w:fill="FFFFFF"/>
      <w:spacing w:before="480" w:after="600" w:line="240" w:lineRule="atLeast"/>
    </w:pPr>
    <w:rPr>
      <w:rFonts w:eastAsia="Arial Unicode MS"/>
      <w:b/>
      <w:bCs/>
      <w:sz w:val="26"/>
      <w:szCs w:val="26"/>
    </w:rPr>
  </w:style>
  <w:style w:type="character" w:customStyle="1" w:styleId="40">
    <w:name w:val="Основной текст (4)_"/>
    <w:basedOn w:val="a0"/>
    <w:link w:val="4"/>
    <w:rsid w:val="003B22A5"/>
    <w:rPr>
      <w:rFonts w:eastAsia="Arial Unicode MS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0"/>
    <w:rsid w:val="003B22A5"/>
    <w:rPr>
      <w:rFonts w:ascii="Times New Roman" w:eastAsia="Arial Unicode MS" w:hAnsi="Times New Roman" w:cs="Times New Roman"/>
      <w:b/>
      <w:bCs/>
      <w:spacing w:val="60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A3DA-A388-4D72-A706-E476326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12</cp:revision>
  <cp:lastPrinted>2019-02-26T13:55:00Z</cp:lastPrinted>
  <dcterms:created xsi:type="dcterms:W3CDTF">2018-12-26T18:06:00Z</dcterms:created>
  <dcterms:modified xsi:type="dcterms:W3CDTF">2019-03-15T03:06:00Z</dcterms:modified>
</cp:coreProperties>
</file>